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36F07" w14:textId="77777777" w:rsidR="003F25E6" w:rsidRPr="004947FF" w:rsidRDefault="003F25E6" w:rsidP="003F25E6">
      <w:pPr>
        <w:pStyle w:val="Heading1"/>
        <w:rPr>
          <w:rFonts w:cstheme="majorHAnsi"/>
        </w:rPr>
      </w:pPr>
      <w:r w:rsidRPr="004947FF">
        <w:rPr>
          <w:rFonts w:cstheme="majorHAnsi"/>
        </w:rPr>
        <w:t>AMCIS 2019 – Cancun</w:t>
      </w:r>
      <w:r w:rsidR="00DD7003" w:rsidRPr="004947FF">
        <w:rPr>
          <w:rFonts w:cstheme="majorHAnsi"/>
        </w:rPr>
        <w:t xml:space="preserve"> – August 15-17</w:t>
      </w:r>
    </w:p>
    <w:p w14:paraId="31275B8D" w14:textId="77777777" w:rsidR="003F25E6" w:rsidRPr="004947FF" w:rsidRDefault="003F25E6" w:rsidP="003F25E6">
      <w:pPr>
        <w:pStyle w:val="Heading2"/>
        <w:rPr>
          <w:rFonts w:cstheme="majorHAnsi"/>
        </w:rPr>
      </w:pPr>
      <w:r w:rsidRPr="004947FF">
        <w:rPr>
          <w:rFonts w:cstheme="majorHAnsi"/>
        </w:rPr>
        <w:t>Workshops</w:t>
      </w:r>
    </w:p>
    <w:p w14:paraId="4DEFFB60" w14:textId="77777777" w:rsidR="003F25E6" w:rsidRPr="004947FF" w:rsidRDefault="003F25E6" w:rsidP="00DD7003">
      <w:pPr>
        <w:rPr>
          <w:rFonts w:asciiTheme="majorHAnsi" w:hAnsiTheme="majorHAnsi" w:cstheme="majorHAnsi"/>
          <w:color w:val="44546A" w:themeColor="text2"/>
          <w:sz w:val="20"/>
          <w:szCs w:val="20"/>
          <w:shd w:val="clear" w:color="auto" w:fill="FFFFFF"/>
        </w:rPr>
      </w:pPr>
      <w:r w:rsidRPr="004947FF">
        <w:rPr>
          <w:rFonts w:asciiTheme="majorHAnsi" w:hAnsiTheme="majorHAnsi" w:cstheme="majorHAnsi"/>
          <w:color w:val="44546A" w:themeColor="text2"/>
          <w:sz w:val="20"/>
          <w:szCs w:val="20"/>
          <w:shd w:val="clear" w:color="auto" w:fill="FFFFFF"/>
        </w:rPr>
        <w:t>In keeping with the AMCIS 201</w:t>
      </w:r>
      <w:r w:rsidR="00DD7003" w:rsidRPr="004947FF">
        <w:rPr>
          <w:rFonts w:asciiTheme="majorHAnsi" w:hAnsiTheme="majorHAnsi" w:cstheme="majorHAnsi"/>
          <w:color w:val="44546A" w:themeColor="text2"/>
          <w:sz w:val="20"/>
          <w:szCs w:val="20"/>
          <w:shd w:val="clear" w:color="auto" w:fill="FFFFFF"/>
        </w:rPr>
        <w:t>9</w:t>
      </w:r>
      <w:r w:rsidRPr="004947FF">
        <w:rPr>
          <w:rFonts w:asciiTheme="majorHAnsi" w:hAnsiTheme="majorHAnsi" w:cstheme="majorHAnsi"/>
          <w:color w:val="44546A" w:themeColor="text2"/>
          <w:sz w:val="20"/>
          <w:szCs w:val="20"/>
          <w:shd w:val="clear" w:color="auto" w:fill="FFFFFF"/>
        </w:rPr>
        <w:t xml:space="preserve"> theme, “</w:t>
      </w:r>
      <w:r w:rsidR="00DD7003" w:rsidRPr="004947FF">
        <w:rPr>
          <w:rFonts w:asciiTheme="majorHAnsi" w:hAnsiTheme="majorHAnsi" w:cstheme="majorHAnsi"/>
          <w:color w:val="44546A" w:themeColor="text2"/>
          <w:sz w:val="20"/>
          <w:szCs w:val="20"/>
          <w:shd w:val="clear" w:color="auto" w:fill="FFFFFF"/>
        </w:rPr>
        <w:t>Digital Bridging: The Americas’ New Frontier</w:t>
      </w:r>
      <w:r w:rsidRPr="004947FF">
        <w:rPr>
          <w:rFonts w:asciiTheme="majorHAnsi" w:hAnsiTheme="majorHAnsi" w:cstheme="majorHAnsi"/>
          <w:color w:val="44546A" w:themeColor="text2"/>
          <w:sz w:val="20"/>
          <w:szCs w:val="20"/>
          <w:shd w:val="clear" w:color="auto" w:fill="FFFFFF"/>
        </w:rPr>
        <w:t xml:space="preserve">”, our special focus for this conference is to recruit workshops that </w:t>
      </w:r>
      <w:r w:rsidR="00DD7003" w:rsidRPr="004947FF">
        <w:rPr>
          <w:rFonts w:asciiTheme="majorHAnsi" w:hAnsiTheme="majorHAnsi" w:cstheme="majorHAnsi"/>
          <w:color w:val="44546A" w:themeColor="text2"/>
          <w:sz w:val="20"/>
          <w:szCs w:val="20"/>
          <w:shd w:val="clear" w:color="auto" w:fill="FFFFFF"/>
        </w:rPr>
        <w:t>identify methods for filling the gap between those who have ready access to information, digital technologies and the skills to use them, and those who do not</w:t>
      </w:r>
      <w:r w:rsidRPr="004947FF">
        <w:rPr>
          <w:rFonts w:asciiTheme="majorHAnsi" w:hAnsiTheme="majorHAnsi" w:cstheme="majorHAnsi"/>
          <w:color w:val="44546A" w:themeColor="text2"/>
          <w:sz w:val="20"/>
          <w:szCs w:val="20"/>
          <w:shd w:val="clear" w:color="auto" w:fill="FFFFFF"/>
        </w:rPr>
        <w:t xml:space="preserve">. </w:t>
      </w:r>
      <w:r w:rsidR="00DD7003" w:rsidRPr="004947FF">
        <w:rPr>
          <w:rFonts w:asciiTheme="majorHAnsi" w:hAnsiTheme="majorHAnsi" w:cstheme="majorHAnsi"/>
          <w:color w:val="44546A" w:themeColor="text2"/>
          <w:sz w:val="20"/>
          <w:szCs w:val="20"/>
          <w:shd w:val="clear" w:color="auto" w:fill="FFFFFF"/>
        </w:rPr>
        <w:t>W</w:t>
      </w:r>
      <w:r w:rsidRPr="004947FF">
        <w:rPr>
          <w:rFonts w:asciiTheme="majorHAnsi" w:hAnsiTheme="majorHAnsi" w:cstheme="majorHAnsi"/>
          <w:color w:val="44546A" w:themeColor="text2"/>
          <w:sz w:val="20"/>
          <w:szCs w:val="20"/>
          <w:shd w:val="clear" w:color="auto" w:fill="FFFFFF"/>
        </w:rPr>
        <w:t>e will encourage sessions that support professional development for IS academics, researchers, and practitioners. Both one-day and half-day sessions will be accommodated.</w:t>
      </w:r>
    </w:p>
    <w:p w14:paraId="0A8B72D6" w14:textId="3B638EA6" w:rsidR="003F25E6" w:rsidRPr="004947FF" w:rsidRDefault="009E187F" w:rsidP="003F25E6">
      <w:pPr>
        <w:rPr>
          <w:rFonts w:asciiTheme="majorHAnsi" w:hAnsiTheme="majorHAnsi" w:cstheme="majorHAnsi"/>
          <w:color w:val="FF0000"/>
          <w:sz w:val="20"/>
          <w:szCs w:val="20"/>
          <w:shd w:val="clear" w:color="auto" w:fill="FFFFFF"/>
        </w:rPr>
      </w:pPr>
      <w:hyperlink r:id="rId10" w:history="1">
        <w:r w:rsidR="003F25E6" w:rsidRPr="004947FF">
          <w:rPr>
            <w:rStyle w:val="Hyperlink"/>
            <w:rFonts w:asciiTheme="majorHAnsi" w:hAnsiTheme="majorHAnsi" w:cstheme="majorHAnsi"/>
            <w:b/>
            <w:color w:val="D4B98C"/>
            <w:sz w:val="20"/>
            <w:szCs w:val="20"/>
            <w:bdr w:val="none" w:sz="0" w:space="0" w:color="auto" w:frame="1"/>
            <w:shd w:val="clear" w:color="auto" w:fill="FFFFFF"/>
          </w:rPr>
          <w:t>Click here for more inf</w:t>
        </w:r>
        <w:bookmarkStart w:id="0" w:name="_GoBack"/>
        <w:bookmarkEnd w:id="0"/>
        <w:r w:rsidR="003F25E6" w:rsidRPr="004947FF">
          <w:rPr>
            <w:rStyle w:val="Hyperlink"/>
            <w:rFonts w:asciiTheme="majorHAnsi" w:hAnsiTheme="majorHAnsi" w:cstheme="majorHAnsi"/>
            <w:b/>
            <w:color w:val="D4B98C"/>
            <w:sz w:val="20"/>
            <w:szCs w:val="20"/>
            <w:bdr w:val="none" w:sz="0" w:space="0" w:color="auto" w:frame="1"/>
            <w:shd w:val="clear" w:color="auto" w:fill="FFFFFF"/>
          </w:rPr>
          <w:t>o</w:t>
        </w:r>
        <w:r w:rsidR="003F25E6" w:rsidRPr="004947FF">
          <w:rPr>
            <w:rStyle w:val="Hyperlink"/>
            <w:rFonts w:asciiTheme="majorHAnsi" w:hAnsiTheme="majorHAnsi" w:cstheme="majorHAnsi"/>
            <w:b/>
            <w:color w:val="D4B98C"/>
            <w:sz w:val="20"/>
            <w:szCs w:val="20"/>
            <w:bdr w:val="none" w:sz="0" w:space="0" w:color="auto" w:frame="1"/>
            <w:shd w:val="clear" w:color="auto" w:fill="FFFFFF"/>
          </w:rPr>
          <w:t>rmation</w:t>
        </w:r>
      </w:hyperlink>
      <w:r w:rsidR="003F25E6" w:rsidRPr="004947FF">
        <w:rPr>
          <w:rFonts w:asciiTheme="majorHAnsi" w:hAnsiTheme="majorHAnsi" w:cstheme="majorHAnsi"/>
          <w:color w:val="889095"/>
          <w:sz w:val="20"/>
          <w:szCs w:val="20"/>
          <w:shd w:val="clear" w:color="auto" w:fill="FFFFFF"/>
        </w:rPr>
        <w:t> </w:t>
      </w:r>
      <w:r w:rsidR="003F25E6" w:rsidRPr="004947FF">
        <w:rPr>
          <w:rFonts w:asciiTheme="majorHAnsi" w:hAnsiTheme="majorHAnsi" w:cstheme="majorHAnsi"/>
          <w:color w:val="44546A" w:themeColor="text2"/>
          <w:sz w:val="20"/>
          <w:szCs w:val="20"/>
          <w:shd w:val="clear" w:color="auto" w:fill="FFFFFF"/>
        </w:rPr>
        <w:t>on submitting a workshop proposal.</w:t>
      </w:r>
      <w:r w:rsidR="004947FF">
        <w:rPr>
          <w:rFonts w:asciiTheme="majorHAnsi" w:hAnsiTheme="majorHAnsi" w:cstheme="majorHAnsi"/>
          <w:color w:val="44546A" w:themeColor="text2"/>
          <w:sz w:val="20"/>
          <w:szCs w:val="20"/>
          <w:shd w:val="clear" w:color="auto" w:fill="FFFFFF"/>
        </w:rPr>
        <w:t xml:space="preserve"> </w:t>
      </w:r>
    </w:p>
    <w:p w14:paraId="22C130DE" w14:textId="77777777" w:rsidR="003F25E6" w:rsidRPr="004947FF" w:rsidRDefault="003F25E6" w:rsidP="003F25E6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55606E"/>
          <w:sz w:val="20"/>
          <w:szCs w:val="20"/>
        </w:rPr>
      </w:pPr>
      <w:r w:rsidRPr="004947FF">
        <w:rPr>
          <w:rFonts w:asciiTheme="majorHAnsi" w:eastAsia="Times New Roman" w:hAnsiTheme="majorHAnsi" w:cstheme="majorHAnsi"/>
          <w:b/>
          <w:bCs/>
          <w:color w:val="D4B98C"/>
          <w:sz w:val="20"/>
          <w:szCs w:val="20"/>
          <w:bdr w:val="none" w:sz="0" w:space="0" w:color="auto" w:frame="1"/>
        </w:rPr>
        <w:t>AMCIS 201</w:t>
      </w:r>
      <w:r w:rsidR="00DD7003" w:rsidRPr="004947FF">
        <w:rPr>
          <w:rFonts w:asciiTheme="majorHAnsi" w:eastAsia="Times New Roman" w:hAnsiTheme="majorHAnsi" w:cstheme="majorHAnsi"/>
          <w:b/>
          <w:bCs/>
          <w:color w:val="D4B98C"/>
          <w:sz w:val="20"/>
          <w:szCs w:val="20"/>
          <w:bdr w:val="none" w:sz="0" w:space="0" w:color="auto" w:frame="1"/>
        </w:rPr>
        <w:t>9</w:t>
      </w:r>
      <w:r w:rsidRPr="004947FF">
        <w:rPr>
          <w:rFonts w:asciiTheme="majorHAnsi" w:eastAsia="Times New Roman" w:hAnsiTheme="majorHAnsi" w:cstheme="majorHAnsi"/>
          <w:b/>
          <w:bCs/>
          <w:color w:val="D4B98C"/>
          <w:sz w:val="20"/>
          <w:szCs w:val="20"/>
          <w:bdr w:val="none" w:sz="0" w:space="0" w:color="auto" w:frame="1"/>
        </w:rPr>
        <w:t xml:space="preserve"> Workshops Call for Proposals</w:t>
      </w:r>
    </w:p>
    <w:p w14:paraId="687C862B" w14:textId="77777777" w:rsidR="003F25E6" w:rsidRPr="004947FF" w:rsidRDefault="003F25E6" w:rsidP="003F25E6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</w:pPr>
      <w:r w:rsidRPr="004947FF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We invite you to propose a workshop at AMCIS 201</w:t>
      </w:r>
      <w:r w:rsidR="00DD7003" w:rsidRPr="004947FF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9</w:t>
      </w:r>
      <w:r w:rsidRPr="004947FF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. Consistent with the AMCIS 201</w:t>
      </w:r>
      <w:r w:rsidR="00DD7003" w:rsidRPr="004947FF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9</w:t>
      </w:r>
      <w:r w:rsidRPr="004947FF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 xml:space="preserve"> theme of </w:t>
      </w:r>
      <w:r w:rsidR="00DD7003" w:rsidRPr="004947FF">
        <w:rPr>
          <w:rFonts w:asciiTheme="majorHAnsi" w:eastAsia="Times New Roman" w:hAnsiTheme="majorHAnsi" w:cstheme="majorHAnsi"/>
          <w:i/>
          <w:iCs/>
          <w:color w:val="44546A" w:themeColor="text2"/>
          <w:sz w:val="20"/>
          <w:szCs w:val="20"/>
          <w:bdr w:val="none" w:sz="0" w:space="0" w:color="auto" w:frame="1"/>
        </w:rPr>
        <w:t>Digital Bridging: The Americas’ New Frontier</w:t>
      </w:r>
      <w:r w:rsidRPr="004947FF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 xml:space="preserve">, proposals can be directed toward any topic that may be of interest to conference attendees or </w:t>
      </w:r>
      <w:r w:rsidR="00DD7003" w:rsidRPr="004947FF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Latin American</w:t>
      </w:r>
      <w:r w:rsidRPr="004947FF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 xml:space="preserve"> IS practitioners.</w:t>
      </w:r>
    </w:p>
    <w:p w14:paraId="0C341171" w14:textId="3CD44910" w:rsidR="003F25E6" w:rsidRPr="004947FF" w:rsidRDefault="003F25E6" w:rsidP="003F25E6">
      <w:pPr>
        <w:shd w:val="clear" w:color="auto" w:fill="FFFFFF"/>
        <w:spacing w:before="204" w:after="204" w:line="240" w:lineRule="auto"/>
        <w:textAlignment w:val="baseline"/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</w:pPr>
      <w:r w:rsidRPr="004947FF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Workshops</w:t>
      </w:r>
      <w:r w:rsidR="00AC4C87" w:rsidRPr="004947FF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 xml:space="preserve"> are considered Pre-Conference activities and</w:t>
      </w:r>
      <w:r w:rsidRPr="004947FF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 xml:space="preserve"> </w:t>
      </w:r>
      <w:r w:rsidR="00AC4C87" w:rsidRPr="004947FF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can be proposed as 2</w:t>
      </w:r>
      <w:r w:rsidR="004947FF" w:rsidRPr="004947FF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-</w:t>
      </w:r>
      <w:r w:rsidR="00AC4C87" w:rsidRPr="004947FF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hour, 4</w:t>
      </w:r>
      <w:r w:rsidR="004947FF" w:rsidRPr="004947FF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-</w:t>
      </w:r>
      <w:r w:rsidR="00AC4C87" w:rsidRPr="004947FF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hour</w:t>
      </w:r>
      <w:r w:rsidR="004947FF" w:rsidRPr="004947FF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, 6-hour or a full-day session on Wednesday, August 14.  On Thursday, August 15, 2-hour and 4-hour sessions.</w:t>
      </w:r>
    </w:p>
    <w:p w14:paraId="448DCC28" w14:textId="77777777" w:rsidR="003F25E6" w:rsidRPr="004947FF" w:rsidRDefault="003F25E6" w:rsidP="003F25E6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55606E"/>
          <w:sz w:val="20"/>
          <w:szCs w:val="20"/>
        </w:rPr>
      </w:pPr>
      <w:r w:rsidRPr="004947FF">
        <w:rPr>
          <w:rFonts w:asciiTheme="majorHAnsi" w:eastAsia="Times New Roman" w:hAnsiTheme="majorHAnsi" w:cstheme="majorHAnsi"/>
          <w:b/>
          <w:bCs/>
          <w:color w:val="D4B98C"/>
          <w:sz w:val="20"/>
          <w:szCs w:val="20"/>
          <w:bdr w:val="none" w:sz="0" w:space="0" w:color="auto" w:frame="1"/>
        </w:rPr>
        <w:t>Important Dates:</w:t>
      </w:r>
    </w:p>
    <w:p w14:paraId="0EDDE58A" w14:textId="2034EB52" w:rsidR="003F25E6" w:rsidRPr="004947FF" w:rsidRDefault="003F25E6" w:rsidP="009F7A0E">
      <w:pPr>
        <w:numPr>
          <w:ilvl w:val="0"/>
          <w:numId w:val="1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345" w:firstLine="0"/>
        <w:textAlignment w:val="baseline"/>
        <w:rPr>
          <w:rFonts w:asciiTheme="majorHAnsi" w:eastAsia="Times New Roman" w:hAnsiTheme="majorHAnsi" w:cstheme="majorHAnsi"/>
          <w:color w:val="55606E"/>
          <w:sz w:val="20"/>
          <w:szCs w:val="20"/>
        </w:rPr>
      </w:pPr>
      <w:r w:rsidRPr="004947FF">
        <w:rPr>
          <w:rFonts w:asciiTheme="majorHAnsi" w:eastAsia="Times New Roman" w:hAnsiTheme="majorHAnsi" w:cstheme="majorHAnsi"/>
          <w:b/>
          <w:bCs/>
          <w:color w:val="D4B98C"/>
          <w:sz w:val="20"/>
          <w:szCs w:val="20"/>
          <w:bdr w:val="none" w:sz="0" w:space="0" w:color="auto" w:frame="1"/>
        </w:rPr>
        <w:t xml:space="preserve">April </w:t>
      </w:r>
      <w:r w:rsidR="004947FF">
        <w:rPr>
          <w:rFonts w:asciiTheme="majorHAnsi" w:eastAsia="Times New Roman" w:hAnsiTheme="majorHAnsi" w:cstheme="majorHAnsi"/>
          <w:b/>
          <w:bCs/>
          <w:color w:val="D4B98C"/>
          <w:sz w:val="20"/>
          <w:szCs w:val="20"/>
          <w:bdr w:val="none" w:sz="0" w:space="0" w:color="auto" w:frame="1"/>
        </w:rPr>
        <w:t>1</w:t>
      </w:r>
      <w:r w:rsidR="009E187F">
        <w:rPr>
          <w:rFonts w:asciiTheme="majorHAnsi" w:eastAsia="Times New Roman" w:hAnsiTheme="majorHAnsi" w:cstheme="majorHAnsi"/>
          <w:b/>
          <w:bCs/>
          <w:color w:val="D4B98C"/>
          <w:sz w:val="20"/>
          <w:szCs w:val="20"/>
          <w:bdr w:val="none" w:sz="0" w:space="0" w:color="auto" w:frame="1"/>
        </w:rPr>
        <w:t>5</w:t>
      </w:r>
      <w:r w:rsidRPr="004947FF">
        <w:rPr>
          <w:rFonts w:asciiTheme="majorHAnsi" w:eastAsia="Times New Roman" w:hAnsiTheme="majorHAnsi" w:cstheme="majorHAnsi"/>
          <w:b/>
          <w:bCs/>
          <w:color w:val="D4B98C"/>
          <w:sz w:val="20"/>
          <w:szCs w:val="20"/>
          <w:bdr w:val="none" w:sz="0" w:space="0" w:color="auto" w:frame="1"/>
        </w:rPr>
        <w:t>, 201</w:t>
      </w:r>
      <w:r w:rsidR="00D27D30" w:rsidRPr="004947FF">
        <w:rPr>
          <w:rFonts w:asciiTheme="majorHAnsi" w:eastAsia="Times New Roman" w:hAnsiTheme="majorHAnsi" w:cstheme="majorHAnsi"/>
          <w:b/>
          <w:bCs/>
          <w:color w:val="D4B98C"/>
          <w:sz w:val="20"/>
          <w:szCs w:val="20"/>
          <w:bdr w:val="none" w:sz="0" w:space="0" w:color="auto" w:frame="1"/>
        </w:rPr>
        <w:t>9</w:t>
      </w:r>
      <w:r w:rsidRPr="004947FF">
        <w:rPr>
          <w:rFonts w:asciiTheme="majorHAnsi" w:eastAsia="Times New Roman" w:hAnsiTheme="majorHAnsi" w:cstheme="majorHAnsi"/>
          <w:color w:val="55606E"/>
          <w:sz w:val="20"/>
          <w:szCs w:val="20"/>
        </w:rPr>
        <w:t>:</w:t>
      </w:r>
      <w:r w:rsidR="004947FF">
        <w:rPr>
          <w:rFonts w:asciiTheme="majorHAnsi" w:eastAsia="Times New Roman" w:hAnsiTheme="majorHAnsi" w:cstheme="majorHAnsi"/>
          <w:color w:val="55606E"/>
          <w:sz w:val="20"/>
          <w:szCs w:val="20"/>
        </w:rPr>
        <w:tab/>
      </w:r>
      <w:r w:rsidRPr="004947FF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Deadline for proposal submission</w:t>
      </w:r>
    </w:p>
    <w:p w14:paraId="71BB8BCA" w14:textId="190EBA9C" w:rsidR="003F25E6" w:rsidRPr="004947FF" w:rsidRDefault="003F25E6" w:rsidP="009F7A0E">
      <w:pPr>
        <w:numPr>
          <w:ilvl w:val="0"/>
          <w:numId w:val="1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345" w:firstLine="0"/>
        <w:textAlignment w:val="baseline"/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</w:pPr>
      <w:r w:rsidRPr="004947FF">
        <w:rPr>
          <w:rFonts w:asciiTheme="majorHAnsi" w:eastAsia="Times New Roman" w:hAnsiTheme="majorHAnsi" w:cstheme="majorHAnsi"/>
          <w:b/>
          <w:bCs/>
          <w:color w:val="D4B98C"/>
          <w:sz w:val="20"/>
          <w:szCs w:val="20"/>
          <w:bdr w:val="none" w:sz="0" w:space="0" w:color="auto" w:frame="1"/>
        </w:rPr>
        <w:t>April 2</w:t>
      </w:r>
      <w:r w:rsidR="00D27D30" w:rsidRPr="004947FF">
        <w:rPr>
          <w:rFonts w:asciiTheme="majorHAnsi" w:eastAsia="Times New Roman" w:hAnsiTheme="majorHAnsi" w:cstheme="majorHAnsi"/>
          <w:b/>
          <w:bCs/>
          <w:color w:val="D4B98C"/>
          <w:sz w:val="20"/>
          <w:szCs w:val="20"/>
          <w:bdr w:val="none" w:sz="0" w:space="0" w:color="auto" w:frame="1"/>
        </w:rPr>
        <w:t>2</w:t>
      </w:r>
      <w:r w:rsidRPr="004947FF">
        <w:rPr>
          <w:rFonts w:asciiTheme="majorHAnsi" w:eastAsia="Times New Roman" w:hAnsiTheme="majorHAnsi" w:cstheme="majorHAnsi"/>
          <w:b/>
          <w:bCs/>
          <w:color w:val="D4B98C"/>
          <w:sz w:val="20"/>
          <w:szCs w:val="20"/>
          <w:bdr w:val="none" w:sz="0" w:space="0" w:color="auto" w:frame="1"/>
        </w:rPr>
        <w:t>, 201</w:t>
      </w:r>
      <w:r w:rsidR="007F3F68" w:rsidRPr="004947FF">
        <w:rPr>
          <w:rFonts w:asciiTheme="majorHAnsi" w:eastAsia="Times New Roman" w:hAnsiTheme="majorHAnsi" w:cstheme="majorHAnsi"/>
          <w:b/>
          <w:bCs/>
          <w:color w:val="D4B98C"/>
          <w:sz w:val="20"/>
          <w:szCs w:val="20"/>
          <w:bdr w:val="none" w:sz="0" w:space="0" w:color="auto" w:frame="1"/>
        </w:rPr>
        <w:t>9</w:t>
      </w:r>
      <w:r w:rsidRPr="004947FF">
        <w:rPr>
          <w:rFonts w:asciiTheme="majorHAnsi" w:eastAsia="Times New Roman" w:hAnsiTheme="majorHAnsi" w:cstheme="majorHAnsi"/>
          <w:color w:val="55606E"/>
          <w:sz w:val="20"/>
          <w:szCs w:val="20"/>
        </w:rPr>
        <w:t>:</w:t>
      </w:r>
      <w:r w:rsidR="004947FF">
        <w:rPr>
          <w:rFonts w:asciiTheme="majorHAnsi" w:eastAsia="Times New Roman" w:hAnsiTheme="majorHAnsi" w:cstheme="majorHAnsi"/>
          <w:color w:val="55606E"/>
          <w:sz w:val="20"/>
          <w:szCs w:val="20"/>
        </w:rPr>
        <w:tab/>
      </w:r>
      <w:r w:rsidRPr="004947FF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Notification of acceptance</w:t>
      </w:r>
    </w:p>
    <w:p w14:paraId="25403BFD" w14:textId="77777777" w:rsidR="004947FF" w:rsidRDefault="004947FF" w:rsidP="003F25E6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bCs/>
          <w:color w:val="D4B98C"/>
          <w:sz w:val="20"/>
          <w:szCs w:val="20"/>
          <w:bdr w:val="none" w:sz="0" w:space="0" w:color="auto" w:frame="1"/>
        </w:rPr>
      </w:pPr>
    </w:p>
    <w:p w14:paraId="42EEA81D" w14:textId="3703BB96" w:rsidR="003F25E6" w:rsidRPr="004947FF" w:rsidRDefault="003F25E6" w:rsidP="003F25E6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55606E"/>
          <w:sz w:val="20"/>
          <w:szCs w:val="20"/>
        </w:rPr>
      </w:pPr>
      <w:r w:rsidRPr="004947FF">
        <w:rPr>
          <w:rFonts w:asciiTheme="majorHAnsi" w:eastAsia="Times New Roman" w:hAnsiTheme="majorHAnsi" w:cstheme="majorHAnsi"/>
          <w:b/>
          <w:bCs/>
          <w:color w:val="D4B98C"/>
          <w:sz w:val="20"/>
          <w:szCs w:val="20"/>
          <w:bdr w:val="none" w:sz="0" w:space="0" w:color="auto" w:frame="1"/>
        </w:rPr>
        <w:t>Some Example Topics:</w:t>
      </w:r>
    </w:p>
    <w:p w14:paraId="58B43162" w14:textId="77777777" w:rsidR="003F25E6" w:rsidRPr="004947FF" w:rsidRDefault="003F25E6" w:rsidP="003F25E6">
      <w:pPr>
        <w:numPr>
          <w:ilvl w:val="0"/>
          <w:numId w:val="2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</w:pPr>
      <w:r w:rsidRPr="004947FF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Cutting edge IS technologies, methods, education programs, and concepts</w:t>
      </w:r>
    </w:p>
    <w:p w14:paraId="13D75612" w14:textId="77777777" w:rsidR="003F25E6" w:rsidRPr="004947FF" w:rsidRDefault="003F25E6" w:rsidP="003F25E6">
      <w:pPr>
        <w:numPr>
          <w:ilvl w:val="0"/>
          <w:numId w:val="2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</w:pPr>
      <w:r w:rsidRPr="004947FF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Grant writing in IS research</w:t>
      </w:r>
    </w:p>
    <w:p w14:paraId="470D9F5F" w14:textId="77777777" w:rsidR="003F25E6" w:rsidRPr="004947FF" w:rsidRDefault="003F25E6" w:rsidP="003F25E6">
      <w:pPr>
        <w:numPr>
          <w:ilvl w:val="0"/>
          <w:numId w:val="2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</w:pPr>
      <w:r w:rsidRPr="004947FF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Analysis of environmental or sustainability data for IS</w:t>
      </w:r>
    </w:p>
    <w:p w14:paraId="70A7C724" w14:textId="77777777" w:rsidR="003F25E6" w:rsidRPr="004947FF" w:rsidRDefault="003F25E6" w:rsidP="003F25E6">
      <w:pPr>
        <w:numPr>
          <w:ilvl w:val="0"/>
          <w:numId w:val="2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</w:pPr>
      <w:r w:rsidRPr="004947FF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Cyber-human systems</w:t>
      </w:r>
    </w:p>
    <w:p w14:paraId="6F8FA2CA" w14:textId="77777777" w:rsidR="003F25E6" w:rsidRPr="004947FF" w:rsidRDefault="003F25E6" w:rsidP="003F25E6">
      <w:pPr>
        <w:numPr>
          <w:ilvl w:val="0"/>
          <w:numId w:val="2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</w:pPr>
      <w:r w:rsidRPr="004947FF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Smart energy, smart grid, and smart consumer solutions</w:t>
      </w:r>
    </w:p>
    <w:p w14:paraId="7465232E" w14:textId="77777777" w:rsidR="003F25E6" w:rsidRPr="004947FF" w:rsidRDefault="003F25E6" w:rsidP="003F25E6">
      <w:pPr>
        <w:numPr>
          <w:ilvl w:val="0"/>
          <w:numId w:val="2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</w:pPr>
      <w:r w:rsidRPr="004947FF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Big data research and analysis</w:t>
      </w:r>
    </w:p>
    <w:p w14:paraId="67038907" w14:textId="77777777" w:rsidR="003F25E6" w:rsidRPr="004947FF" w:rsidRDefault="003F25E6" w:rsidP="003F25E6">
      <w:pPr>
        <w:numPr>
          <w:ilvl w:val="0"/>
          <w:numId w:val="2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</w:pPr>
      <w:r w:rsidRPr="004947FF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Business analytics</w:t>
      </w:r>
    </w:p>
    <w:p w14:paraId="0DACD259" w14:textId="77777777" w:rsidR="003F25E6" w:rsidRPr="004947FF" w:rsidRDefault="003F25E6" w:rsidP="003F25E6">
      <w:pPr>
        <w:numPr>
          <w:ilvl w:val="0"/>
          <w:numId w:val="2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</w:pPr>
      <w:r w:rsidRPr="004947FF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Ubiquitous computing</w:t>
      </w:r>
    </w:p>
    <w:p w14:paraId="3A0E5D06" w14:textId="77777777" w:rsidR="003F25E6" w:rsidRPr="004947FF" w:rsidRDefault="003F25E6" w:rsidP="003F25E6">
      <w:pPr>
        <w:numPr>
          <w:ilvl w:val="0"/>
          <w:numId w:val="2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</w:pPr>
      <w:r w:rsidRPr="004947FF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Internet of things</w:t>
      </w:r>
    </w:p>
    <w:p w14:paraId="54138DF7" w14:textId="77777777" w:rsidR="003F25E6" w:rsidRPr="004947FF" w:rsidRDefault="003F25E6" w:rsidP="003F25E6">
      <w:pPr>
        <w:numPr>
          <w:ilvl w:val="0"/>
          <w:numId w:val="2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</w:pPr>
      <w:r w:rsidRPr="004947FF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IS strategy</w:t>
      </w:r>
    </w:p>
    <w:p w14:paraId="0D3A0DF5" w14:textId="77777777" w:rsidR="003F25E6" w:rsidRPr="004947FF" w:rsidRDefault="003F25E6" w:rsidP="003F25E6">
      <w:pPr>
        <w:numPr>
          <w:ilvl w:val="0"/>
          <w:numId w:val="2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</w:pPr>
      <w:r w:rsidRPr="004947FF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Writing, editing, and reviewing for IS-related journals</w:t>
      </w:r>
    </w:p>
    <w:p w14:paraId="07361F96" w14:textId="77777777" w:rsidR="003F25E6" w:rsidRPr="004947FF" w:rsidRDefault="003F25E6" w:rsidP="003F25E6">
      <w:pPr>
        <w:numPr>
          <w:ilvl w:val="0"/>
          <w:numId w:val="2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</w:pPr>
      <w:r w:rsidRPr="004947FF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Theory building in IS research</w:t>
      </w:r>
    </w:p>
    <w:p w14:paraId="42667E15" w14:textId="77777777" w:rsidR="003F25E6" w:rsidRPr="004947FF" w:rsidRDefault="003F25E6" w:rsidP="003F25E6">
      <w:pPr>
        <w:numPr>
          <w:ilvl w:val="0"/>
          <w:numId w:val="2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</w:pPr>
      <w:r w:rsidRPr="004947FF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Diffusing IS research to practitioner audiences</w:t>
      </w:r>
    </w:p>
    <w:p w14:paraId="70FFB522" w14:textId="77777777" w:rsidR="003F25E6" w:rsidRPr="004947FF" w:rsidRDefault="003F25E6" w:rsidP="003F25E6">
      <w:pPr>
        <w:numPr>
          <w:ilvl w:val="0"/>
          <w:numId w:val="2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</w:pPr>
      <w:r w:rsidRPr="004947FF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Active learning in the IS classroom</w:t>
      </w:r>
    </w:p>
    <w:p w14:paraId="1CD4BA76" w14:textId="77777777" w:rsidR="003F25E6" w:rsidRPr="004947FF" w:rsidRDefault="003F25E6" w:rsidP="003F25E6">
      <w:pPr>
        <w:numPr>
          <w:ilvl w:val="0"/>
          <w:numId w:val="2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</w:pPr>
      <w:r w:rsidRPr="004947FF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Blended and online learning in IS education</w:t>
      </w:r>
    </w:p>
    <w:p w14:paraId="280203EE" w14:textId="77777777" w:rsidR="003F25E6" w:rsidRPr="004947FF" w:rsidRDefault="003F25E6" w:rsidP="003F25E6">
      <w:pPr>
        <w:numPr>
          <w:ilvl w:val="0"/>
          <w:numId w:val="2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</w:pPr>
      <w:r w:rsidRPr="004947FF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Information security and information security management</w:t>
      </w:r>
    </w:p>
    <w:p w14:paraId="705D8ABD" w14:textId="77777777" w:rsidR="003F25E6" w:rsidRPr="004947FF" w:rsidRDefault="003F25E6" w:rsidP="003F25E6">
      <w:pPr>
        <w:numPr>
          <w:ilvl w:val="0"/>
          <w:numId w:val="2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</w:pPr>
      <w:r w:rsidRPr="004947FF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Gamification of work, commerce, and education</w:t>
      </w:r>
    </w:p>
    <w:p w14:paraId="4FA0673A" w14:textId="77777777" w:rsidR="003F25E6" w:rsidRPr="004947FF" w:rsidRDefault="003F25E6" w:rsidP="003F25E6">
      <w:pPr>
        <w:numPr>
          <w:ilvl w:val="0"/>
          <w:numId w:val="2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</w:pPr>
      <w:r w:rsidRPr="004947FF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Enterprise architectures</w:t>
      </w:r>
    </w:p>
    <w:p w14:paraId="57A4EB91" w14:textId="77777777" w:rsidR="003F25E6" w:rsidRPr="004947FF" w:rsidRDefault="003F25E6" w:rsidP="003F25E6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55606E"/>
          <w:sz w:val="20"/>
          <w:szCs w:val="20"/>
        </w:rPr>
      </w:pPr>
      <w:r w:rsidRPr="004947FF">
        <w:rPr>
          <w:rFonts w:asciiTheme="majorHAnsi" w:eastAsia="Times New Roman" w:hAnsiTheme="majorHAnsi" w:cstheme="majorHAnsi"/>
          <w:b/>
          <w:bCs/>
          <w:color w:val="D4B98C"/>
          <w:sz w:val="20"/>
          <w:szCs w:val="20"/>
          <w:bdr w:val="none" w:sz="0" w:space="0" w:color="auto" w:frame="1"/>
        </w:rPr>
        <w:t>Submission Instructions:</w:t>
      </w:r>
    </w:p>
    <w:p w14:paraId="6CEE0F29" w14:textId="0E5E6371" w:rsidR="003F25E6" w:rsidRPr="004947FF" w:rsidRDefault="003F25E6" w:rsidP="003F25E6">
      <w:pPr>
        <w:numPr>
          <w:ilvl w:val="0"/>
          <w:numId w:val="3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Theme="majorHAnsi" w:eastAsia="Times New Roman" w:hAnsiTheme="majorHAnsi" w:cstheme="majorHAnsi"/>
          <w:color w:val="55606E"/>
          <w:sz w:val="20"/>
          <w:szCs w:val="20"/>
        </w:rPr>
      </w:pPr>
      <w:r w:rsidRPr="004947FF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Download the </w:t>
      </w:r>
      <w:hyperlink r:id="rId11" w:history="1">
        <w:r w:rsidRPr="004947FF">
          <w:rPr>
            <w:rFonts w:asciiTheme="majorHAnsi" w:eastAsia="Times New Roman" w:hAnsiTheme="majorHAnsi" w:cstheme="majorHAnsi"/>
            <w:b/>
            <w:color w:val="D4B98C"/>
            <w:sz w:val="20"/>
            <w:szCs w:val="20"/>
            <w:u w:val="single"/>
            <w:bdr w:val="none" w:sz="0" w:space="0" w:color="auto" w:frame="1"/>
          </w:rPr>
          <w:t>Workshop Proposal Form</w:t>
        </w:r>
      </w:hyperlink>
    </w:p>
    <w:p w14:paraId="03C890E8" w14:textId="77777777" w:rsidR="003F25E6" w:rsidRPr="004947FF" w:rsidRDefault="003F25E6" w:rsidP="003F25E6">
      <w:pPr>
        <w:numPr>
          <w:ilvl w:val="0"/>
          <w:numId w:val="3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Theme="majorHAnsi" w:eastAsia="Times New Roman" w:hAnsiTheme="majorHAnsi" w:cstheme="majorHAnsi"/>
          <w:color w:val="55606E"/>
          <w:sz w:val="20"/>
          <w:szCs w:val="20"/>
        </w:rPr>
      </w:pPr>
      <w:r w:rsidRPr="004947FF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Use the form to provide requested information describing your proposal</w:t>
      </w:r>
    </w:p>
    <w:p w14:paraId="406BD53F" w14:textId="58F26C4E" w:rsidR="003F25E6" w:rsidRPr="004947FF" w:rsidRDefault="003F25E6" w:rsidP="009B26DC">
      <w:pPr>
        <w:shd w:val="clear" w:color="auto" w:fill="FFFFFF"/>
        <w:tabs>
          <w:tab w:val="center" w:pos="4680"/>
          <w:tab w:val="right" w:pos="9360"/>
        </w:tabs>
        <w:spacing w:after="0" w:line="240" w:lineRule="auto"/>
        <w:textAlignment w:val="baseline"/>
        <w:rPr>
          <w:rFonts w:asciiTheme="majorHAnsi" w:eastAsia="Times New Roman" w:hAnsiTheme="majorHAnsi" w:cstheme="majorHAnsi"/>
          <w:color w:val="55606E"/>
          <w:sz w:val="20"/>
          <w:szCs w:val="20"/>
        </w:rPr>
      </w:pPr>
      <w:r w:rsidRPr="004947FF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No later than </w:t>
      </w:r>
      <w:r w:rsidRPr="004947FF">
        <w:rPr>
          <w:rFonts w:asciiTheme="majorHAnsi" w:eastAsia="Times New Roman" w:hAnsiTheme="majorHAnsi" w:cstheme="majorHAnsi"/>
          <w:b/>
          <w:bCs/>
          <w:color w:val="D4B98C"/>
          <w:sz w:val="20"/>
          <w:szCs w:val="20"/>
          <w:bdr w:val="none" w:sz="0" w:space="0" w:color="auto" w:frame="1"/>
        </w:rPr>
        <w:t xml:space="preserve">11:59 pm April </w:t>
      </w:r>
      <w:r w:rsidR="004947FF">
        <w:rPr>
          <w:rFonts w:asciiTheme="majorHAnsi" w:eastAsia="Times New Roman" w:hAnsiTheme="majorHAnsi" w:cstheme="majorHAnsi"/>
          <w:b/>
          <w:bCs/>
          <w:color w:val="D4B98C"/>
          <w:sz w:val="20"/>
          <w:szCs w:val="20"/>
          <w:bdr w:val="none" w:sz="0" w:space="0" w:color="auto" w:frame="1"/>
        </w:rPr>
        <w:t>1</w:t>
      </w:r>
      <w:r w:rsidR="009E187F">
        <w:rPr>
          <w:rFonts w:asciiTheme="majorHAnsi" w:eastAsia="Times New Roman" w:hAnsiTheme="majorHAnsi" w:cstheme="majorHAnsi"/>
          <w:b/>
          <w:bCs/>
          <w:color w:val="D4B98C"/>
          <w:sz w:val="20"/>
          <w:szCs w:val="20"/>
          <w:bdr w:val="none" w:sz="0" w:space="0" w:color="auto" w:frame="1"/>
        </w:rPr>
        <w:t>5</w:t>
      </w:r>
      <w:r w:rsidRPr="004947FF">
        <w:rPr>
          <w:rFonts w:asciiTheme="majorHAnsi" w:eastAsia="Times New Roman" w:hAnsiTheme="majorHAnsi" w:cstheme="majorHAnsi"/>
          <w:b/>
          <w:bCs/>
          <w:color w:val="D4B98C"/>
          <w:sz w:val="20"/>
          <w:szCs w:val="20"/>
          <w:bdr w:val="none" w:sz="0" w:space="0" w:color="auto" w:frame="1"/>
        </w:rPr>
        <w:t>, 201</w:t>
      </w:r>
      <w:r w:rsidR="00D27D30" w:rsidRPr="004947FF">
        <w:rPr>
          <w:rFonts w:asciiTheme="majorHAnsi" w:eastAsia="Times New Roman" w:hAnsiTheme="majorHAnsi" w:cstheme="majorHAnsi"/>
          <w:b/>
          <w:bCs/>
          <w:color w:val="D4B98C"/>
          <w:sz w:val="20"/>
          <w:szCs w:val="20"/>
          <w:bdr w:val="none" w:sz="0" w:space="0" w:color="auto" w:frame="1"/>
        </w:rPr>
        <w:t>9</w:t>
      </w:r>
      <w:r w:rsidRPr="004947FF">
        <w:rPr>
          <w:rFonts w:asciiTheme="majorHAnsi" w:eastAsia="Times New Roman" w:hAnsiTheme="majorHAnsi" w:cstheme="majorHAnsi"/>
          <w:color w:val="55606E"/>
          <w:sz w:val="20"/>
          <w:szCs w:val="20"/>
        </w:rPr>
        <w:t xml:space="preserve">, </w:t>
      </w:r>
      <w:r w:rsidRPr="004947FF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submit the completed form as an email attachment addressed to the co-chairs</w:t>
      </w:r>
      <w:r w:rsidRPr="004947FF">
        <w:rPr>
          <w:rFonts w:asciiTheme="majorHAnsi" w:eastAsia="Times New Roman" w:hAnsiTheme="majorHAnsi" w:cstheme="majorHAnsi"/>
          <w:color w:val="55606E"/>
          <w:sz w:val="20"/>
          <w:szCs w:val="20"/>
        </w:rPr>
        <w:t xml:space="preserve"> </w:t>
      </w:r>
      <w:r w:rsidR="00680515" w:rsidRPr="004947FF">
        <w:rPr>
          <w:rFonts w:asciiTheme="majorHAnsi" w:eastAsia="Times New Roman" w:hAnsiTheme="majorHAnsi" w:cstheme="majorHAnsi"/>
          <w:color w:val="55606E"/>
          <w:sz w:val="20"/>
          <w:szCs w:val="20"/>
        </w:rPr>
        <w:t>(</w:t>
      </w:r>
      <w:hyperlink r:id="rId12" w:history="1">
        <w:r w:rsidR="00680515" w:rsidRPr="004947FF">
          <w:rPr>
            <w:rStyle w:val="Hyperlink"/>
            <w:rFonts w:asciiTheme="majorHAnsi" w:eastAsia="Times New Roman" w:hAnsiTheme="majorHAnsi" w:cstheme="majorHAnsi"/>
            <w:sz w:val="20"/>
            <w:szCs w:val="20"/>
          </w:rPr>
          <w:t>rfreeze@walton.uark.edu</w:t>
        </w:r>
      </w:hyperlink>
      <w:r w:rsidR="009B26DC" w:rsidRPr="004947FF">
        <w:rPr>
          <w:rFonts w:asciiTheme="majorHAnsi" w:eastAsia="Times New Roman" w:hAnsiTheme="majorHAnsi" w:cstheme="majorHAnsi"/>
          <w:color w:val="55606E"/>
          <w:sz w:val="20"/>
          <w:szCs w:val="20"/>
        </w:rPr>
        <w:t xml:space="preserve"> and </w:t>
      </w:r>
      <w:hyperlink r:id="rId13" w:history="1">
        <w:r w:rsidR="009B26DC" w:rsidRPr="004947FF">
          <w:rPr>
            <w:rStyle w:val="Hyperlink"/>
            <w:rFonts w:asciiTheme="majorHAnsi" w:eastAsia="Times New Roman" w:hAnsiTheme="majorHAnsi" w:cstheme="majorHAnsi"/>
            <w:sz w:val="20"/>
            <w:szCs w:val="20"/>
          </w:rPr>
          <w:t>DGreen@govst.edu</w:t>
        </w:r>
      </w:hyperlink>
      <w:r w:rsidR="009B26DC" w:rsidRPr="004947FF">
        <w:rPr>
          <w:rFonts w:asciiTheme="majorHAnsi" w:eastAsia="Times New Roman" w:hAnsiTheme="majorHAnsi" w:cstheme="majorHAnsi"/>
          <w:color w:val="55606E"/>
          <w:sz w:val="20"/>
          <w:szCs w:val="20"/>
        </w:rPr>
        <w:t>)</w:t>
      </w:r>
    </w:p>
    <w:p w14:paraId="03E097E0" w14:textId="77777777" w:rsidR="003F25E6" w:rsidRPr="004947FF" w:rsidRDefault="003F25E6" w:rsidP="003F25E6">
      <w:pPr>
        <w:numPr>
          <w:ilvl w:val="0"/>
          <w:numId w:val="3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</w:pPr>
      <w:r w:rsidRPr="004947FF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Receipt of your proposal will be confirmed within 24 hours</w:t>
      </w:r>
    </w:p>
    <w:p w14:paraId="5A2F1283" w14:textId="77777777" w:rsidR="003F25E6" w:rsidRPr="004947FF" w:rsidRDefault="003F25E6" w:rsidP="003F25E6">
      <w:pPr>
        <w:numPr>
          <w:ilvl w:val="0"/>
          <w:numId w:val="3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Theme="majorHAnsi" w:eastAsia="Times New Roman" w:hAnsiTheme="majorHAnsi" w:cstheme="majorHAnsi"/>
          <w:color w:val="55606E"/>
          <w:sz w:val="20"/>
          <w:szCs w:val="20"/>
        </w:rPr>
      </w:pPr>
      <w:r w:rsidRPr="004947FF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Notification of accepted proposals: </w:t>
      </w:r>
      <w:r w:rsidRPr="004947FF">
        <w:rPr>
          <w:rFonts w:asciiTheme="majorHAnsi" w:eastAsia="Times New Roman" w:hAnsiTheme="majorHAnsi" w:cstheme="majorHAnsi"/>
          <w:b/>
          <w:bCs/>
          <w:color w:val="D4B98C"/>
          <w:sz w:val="20"/>
          <w:szCs w:val="20"/>
          <w:bdr w:val="none" w:sz="0" w:space="0" w:color="auto" w:frame="1"/>
        </w:rPr>
        <w:t>April 2</w:t>
      </w:r>
      <w:r w:rsidR="00D27D30" w:rsidRPr="004947FF">
        <w:rPr>
          <w:rFonts w:asciiTheme="majorHAnsi" w:eastAsia="Times New Roman" w:hAnsiTheme="majorHAnsi" w:cstheme="majorHAnsi"/>
          <w:b/>
          <w:bCs/>
          <w:color w:val="D4B98C"/>
          <w:sz w:val="20"/>
          <w:szCs w:val="20"/>
          <w:bdr w:val="none" w:sz="0" w:space="0" w:color="auto" w:frame="1"/>
        </w:rPr>
        <w:t>2</w:t>
      </w:r>
      <w:r w:rsidRPr="004947FF">
        <w:rPr>
          <w:rFonts w:asciiTheme="majorHAnsi" w:eastAsia="Times New Roman" w:hAnsiTheme="majorHAnsi" w:cstheme="majorHAnsi"/>
          <w:b/>
          <w:bCs/>
          <w:color w:val="D4B98C"/>
          <w:sz w:val="20"/>
          <w:szCs w:val="20"/>
          <w:bdr w:val="none" w:sz="0" w:space="0" w:color="auto" w:frame="1"/>
        </w:rPr>
        <w:t>, 201</w:t>
      </w:r>
      <w:r w:rsidR="007F3F68" w:rsidRPr="004947FF">
        <w:rPr>
          <w:rFonts w:asciiTheme="majorHAnsi" w:eastAsia="Times New Roman" w:hAnsiTheme="majorHAnsi" w:cstheme="majorHAnsi"/>
          <w:b/>
          <w:bCs/>
          <w:color w:val="D4B98C"/>
          <w:sz w:val="20"/>
          <w:szCs w:val="20"/>
          <w:bdr w:val="none" w:sz="0" w:space="0" w:color="auto" w:frame="1"/>
        </w:rPr>
        <w:t>9</w:t>
      </w:r>
    </w:p>
    <w:sectPr w:rsidR="003F25E6" w:rsidRPr="004947FF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97742" w14:textId="77777777" w:rsidR="000A5A24" w:rsidRDefault="000A5A24" w:rsidP="00680515">
      <w:pPr>
        <w:spacing w:after="0" w:line="240" w:lineRule="auto"/>
      </w:pPr>
      <w:r>
        <w:separator/>
      </w:r>
    </w:p>
  </w:endnote>
  <w:endnote w:type="continuationSeparator" w:id="0">
    <w:p w14:paraId="42041E93" w14:textId="77777777" w:rsidR="000A5A24" w:rsidRDefault="000A5A24" w:rsidP="00680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10F0F" w14:textId="77777777" w:rsidR="000A5A24" w:rsidRDefault="000A5A24" w:rsidP="00680515">
      <w:pPr>
        <w:spacing w:after="0" w:line="240" w:lineRule="auto"/>
      </w:pPr>
      <w:r>
        <w:separator/>
      </w:r>
    </w:p>
  </w:footnote>
  <w:footnote w:type="continuationSeparator" w:id="0">
    <w:p w14:paraId="64DE1148" w14:textId="77777777" w:rsidR="000A5A24" w:rsidRDefault="000A5A24" w:rsidP="00680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9E551" w14:textId="77777777" w:rsidR="00680515" w:rsidRPr="00680515" w:rsidRDefault="00680515">
    <w:pPr>
      <w:pStyle w:val="Header"/>
      <w:rPr>
        <w:b/>
        <w:u w:val="single"/>
      </w:rPr>
    </w:pPr>
    <w:r w:rsidRPr="00680515">
      <w:rPr>
        <w:b/>
        <w:u w:val="single"/>
      </w:rPr>
      <w:t>Co-Chairs</w:t>
    </w:r>
    <w:r w:rsidRPr="00680515">
      <w:rPr>
        <w:b/>
      </w:rPr>
      <w:tab/>
    </w:r>
    <w:r w:rsidR="00AA214F">
      <w:rPr>
        <w:b/>
        <w:sz w:val="32"/>
      </w:rPr>
      <w:t>Workshops</w:t>
    </w:r>
    <w:r>
      <w:rPr>
        <w:b/>
      </w:rPr>
      <w:tab/>
    </w:r>
    <w:r w:rsidRPr="00680515">
      <w:rPr>
        <w:b/>
        <w:u w:val="single"/>
      </w:rPr>
      <w:t>E-mail addresses</w:t>
    </w:r>
  </w:p>
  <w:p w14:paraId="6F7F19E2" w14:textId="77777777" w:rsidR="00680515" w:rsidRPr="00D27A8B" w:rsidRDefault="008E2A94" w:rsidP="00680515">
    <w:pPr>
      <w:shd w:val="clear" w:color="auto" w:fill="FFFFFF"/>
      <w:tabs>
        <w:tab w:val="center" w:pos="4680"/>
        <w:tab w:val="right" w:pos="9360"/>
      </w:tabs>
      <w:spacing w:after="0" w:line="240" w:lineRule="auto"/>
      <w:textAlignment w:val="baseline"/>
      <w:rPr>
        <w:rFonts w:ascii="inherit" w:eastAsia="Times New Roman" w:hAnsi="inherit" w:cs="Helvetica"/>
        <w:color w:val="55606E"/>
        <w:sz w:val="20"/>
        <w:szCs w:val="20"/>
        <w:lang w:val="pt-BR"/>
      </w:rPr>
    </w:pPr>
    <w:r>
      <w:rPr>
        <w:rFonts w:ascii="inherit" w:eastAsia="Times New Roman" w:hAnsi="inherit" w:cs="Helvetica"/>
        <w:color w:val="55606E"/>
        <w:sz w:val="20"/>
        <w:szCs w:val="20"/>
      </w:rPr>
      <w:t>Ron Freeze</w:t>
    </w:r>
    <w:r w:rsidR="00680515" w:rsidRPr="00D27A8B">
      <w:rPr>
        <w:rFonts w:ascii="inherit" w:eastAsia="Times New Roman" w:hAnsi="inherit" w:cs="Helvetica"/>
        <w:color w:val="55606E"/>
        <w:sz w:val="20"/>
        <w:szCs w:val="20"/>
        <w:lang w:val="pt-BR"/>
      </w:rPr>
      <w:tab/>
      <w:t>AMCIS 2019 - Cancun</w:t>
    </w:r>
    <w:r w:rsidR="00680515" w:rsidRPr="00D27A8B">
      <w:rPr>
        <w:rFonts w:ascii="inherit" w:eastAsia="Times New Roman" w:hAnsi="inherit" w:cs="Helvetica"/>
        <w:color w:val="55606E"/>
        <w:sz w:val="20"/>
        <w:szCs w:val="20"/>
        <w:lang w:val="pt-BR"/>
      </w:rPr>
      <w:tab/>
    </w:r>
    <w:hyperlink r:id="rId1" w:history="1">
      <w:r w:rsidRPr="00CB3AD6">
        <w:rPr>
          <w:rStyle w:val="Hyperlink"/>
          <w:rFonts w:ascii="inherit" w:eastAsia="Times New Roman" w:hAnsi="inherit" w:cs="Helvetica"/>
          <w:sz w:val="20"/>
          <w:szCs w:val="20"/>
        </w:rPr>
        <w:t>rfreeze@walton.uark.edu</w:t>
      </w:r>
    </w:hyperlink>
  </w:p>
  <w:p w14:paraId="7A10DB8C" w14:textId="77777777" w:rsidR="00680515" w:rsidRPr="003F25E6" w:rsidRDefault="008E2A94" w:rsidP="00680515">
    <w:pPr>
      <w:shd w:val="clear" w:color="auto" w:fill="FFFFFF"/>
      <w:tabs>
        <w:tab w:val="center" w:pos="4680"/>
        <w:tab w:val="right" w:pos="9360"/>
      </w:tabs>
      <w:spacing w:after="0" w:line="240" w:lineRule="auto"/>
      <w:textAlignment w:val="baseline"/>
      <w:rPr>
        <w:rFonts w:ascii="inherit" w:eastAsia="Times New Roman" w:hAnsi="inherit" w:cs="Helvetica"/>
        <w:color w:val="55606E"/>
        <w:sz w:val="20"/>
        <w:szCs w:val="20"/>
      </w:rPr>
    </w:pPr>
    <w:r>
      <w:rPr>
        <w:rFonts w:ascii="inherit" w:eastAsia="Times New Roman" w:hAnsi="inherit" w:cs="Helvetica"/>
        <w:color w:val="55606E"/>
        <w:sz w:val="20"/>
        <w:szCs w:val="20"/>
      </w:rPr>
      <w:t>David Green</w:t>
    </w:r>
    <w:r w:rsidR="00680515">
      <w:rPr>
        <w:rFonts w:ascii="inherit" w:eastAsia="Times New Roman" w:hAnsi="inherit" w:cs="Helvetica"/>
        <w:color w:val="55606E"/>
        <w:sz w:val="20"/>
        <w:szCs w:val="20"/>
      </w:rPr>
      <w:tab/>
      <w:t>August 15-17, 2019</w:t>
    </w:r>
    <w:r w:rsidR="00680515">
      <w:rPr>
        <w:rFonts w:ascii="inherit" w:eastAsia="Times New Roman" w:hAnsi="inherit" w:cs="Helvetica"/>
        <w:color w:val="55606E"/>
        <w:sz w:val="20"/>
        <w:szCs w:val="20"/>
      </w:rPr>
      <w:tab/>
    </w:r>
    <w:hyperlink r:id="rId2" w:history="1">
      <w:r w:rsidRPr="00CB3AD6">
        <w:rPr>
          <w:rStyle w:val="Hyperlink"/>
          <w:rFonts w:ascii="inherit" w:eastAsia="Times New Roman" w:hAnsi="inherit" w:cs="Helvetica"/>
          <w:sz w:val="20"/>
          <w:szCs w:val="20"/>
        </w:rPr>
        <w:t>DGreen@govst.edu</w:t>
      </w:r>
    </w:hyperlink>
    <w:r>
      <w:rPr>
        <w:rFonts w:ascii="inherit" w:eastAsia="Times New Roman" w:hAnsi="inherit" w:cs="Helvetica"/>
        <w:color w:val="55606E"/>
        <w:sz w:val="20"/>
        <w:szCs w:val="20"/>
      </w:rPr>
      <w:t xml:space="preserve"> </w:t>
    </w:r>
  </w:p>
  <w:p w14:paraId="73C39227" w14:textId="77777777" w:rsidR="00680515" w:rsidRDefault="006805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D7743"/>
    <w:multiLevelType w:val="multilevel"/>
    <w:tmpl w:val="0E402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527747"/>
    <w:multiLevelType w:val="multilevel"/>
    <w:tmpl w:val="858A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4466F5"/>
    <w:multiLevelType w:val="multilevel"/>
    <w:tmpl w:val="3374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892D50"/>
    <w:multiLevelType w:val="multilevel"/>
    <w:tmpl w:val="04C4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153348"/>
    <w:multiLevelType w:val="multilevel"/>
    <w:tmpl w:val="2A6C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EF23BB"/>
    <w:multiLevelType w:val="hybridMultilevel"/>
    <w:tmpl w:val="CF6CF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46EC4"/>
    <w:multiLevelType w:val="multilevel"/>
    <w:tmpl w:val="6D6A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5E6"/>
    <w:rsid w:val="000A5A24"/>
    <w:rsid w:val="000F0BF5"/>
    <w:rsid w:val="00280E40"/>
    <w:rsid w:val="002D731C"/>
    <w:rsid w:val="002F13A6"/>
    <w:rsid w:val="00387925"/>
    <w:rsid w:val="003F25E6"/>
    <w:rsid w:val="00461735"/>
    <w:rsid w:val="004947FF"/>
    <w:rsid w:val="00516DD6"/>
    <w:rsid w:val="005E1EE2"/>
    <w:rsid w:val="006069FD"/>
    <w:rsid w:val="00660697"/>
    <w:rsid w:val="006742EB"/>
    <w:rsid w:val="00680515"/>
    <w:rsid w:val="00755A78"/>
    <w:rsid w:val="007F3F68"/>
    <w:rsid w:val="008E2A94"/>
    <w:rsid w:val="00904FFD"/>
    <w:rsid w:val="009B26DC"/>
    <w:rsid w:val="009E187F"/>
    <w:rsid w:val="009F7A0E"/>
    <w:rsid w:val="00AA214F"/>
    <w:rsid w:val="00AC4C87"/>
    <w:rsid w:val="00B02D2B"/>
    <w:rsid w:val="00B207BF"/>
    <w:rsid w:val="00B339BD"/>
    <w:rsid w:val="00B903A2"/>
    <w:rsid w:val="00BE3195"/>
    <w:rsid w:val="00C55EF3"/>
    <w:rsid w:val="00D27A8B"/>
    <w:rsid w:val="00D27D30"/>
    <w:rsid w:val="00D578D0"/>
    <w:rsid w:val="00DD7003"/>
    <w:rsid w:val="00EA74FC"/>
    <w:rsid w:val="00ED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F20BDB"/>
  <w15:chartTrackingRefBased/>
  <w15:docId w15:val="{40192BEF-680A-40CE-AF68-6BD60E7C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2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25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5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25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F25E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F2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25E6"/>
    <w:rPr>
      <w:b/>
      <w:bCs/>
    </w:rPr>
  </w:style>
  <w:style w:type="character" w:styleId="Emphasis">
    <w:name w:val="Emphasis"/>
    <w:basedOn w:val="DefaultParagraphFont"/>
    <w:uiPriority w:val="20"/>
    <w:qFormat/>
    <w:rsid w:val="003F25E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80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515"/>
  </w:style>
  <w:style w:type="paragraph" w:styleId="Footer">
    <w:name w:val="footer"/>
    <w:basedOn w:val="Normal"/>
    <w:link w:val="FooterChar"/>
    <w:uiPriority w:val="99"/>
    <w:unhideWhenUsed/>
    <w:rsid w:val="00680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515"/>
  </w:style>
  <w:style w:type="paragraph" w:styleId="ListParagraph">
    <w:name w:val="List Paragraph"/>
    <w:basedOn w:val="Normal"/>
    <w:uiPriority w:val="34"/>
    <w:qFormat/>
    <w:rsid w:val="0068051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7A8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C8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069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9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9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9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9F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947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4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Green@govst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freeze@walton.uark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mcis2019.aisconferences.org/submissions/types-of-submission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amcis2019.aisconferences.org/submissions/types-of-submission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reen@govst.edu" TargetMode="External"/><Relationship Id="rId1" Type="http://schemas.openxmlformats.org/officeDocument/2006/relationships/hyperlink" Target="mailto:rfreeze@walton.uark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875B99779F884BB0076B89C6C3C4E2" ma:contentTypeVersion="7" ma:contentTypeDescription="Create a new document." ma:contentTypeScope="" ma:versionID="7ab6aa38ce1b21c9df1538c42d71a125">
  <xsd:schema xmlns:xsd="http://www.w3.org/2001/XMLSchema" xmlns:xs="http://www.w3.org/2001/XMLSchema" xmlns:p="http://schemas.microsoft.com/office/2006/metadata/properties" xmlns:ns2="b88d0905-e639-4755-960c-138e16c2924e" xmlns:ns3="03a67363-0174-4e84-b0b0-03441103e3b4" targetNamespace="http://schemas.microsoft.com/office/2006/metadata/properties" ma:root="true" ma:fieldsID="e1f557dee40a8287b7f0c2c21e62ff7e" ns2:_="" ns3:_="">
    <xsd:import namespace="b88d0905-e639-4755-960c-138e16c2924e"/>
    <xsd:import namespace="03a67363-0174-4e84-b0b0-03441103e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d0905-e639-4755-960c-138e16c29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67363-0174-4e84-b0b0-03441103e3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1AEC1C-A20B-4286-B7E2-A276E1D79646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b88d0905-e639-4755-960c-138e16c2924e"/>
    <ds:schemaRef ds:uri="http://schemas.openxmlformats.org/package/2006/metadata/core-properties"/>
    <ds:schemaRef ds:uri="03a67363-0174-4e84-b0b0-03441103e3b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CBF23FB-7B26-4343-8068-DF7B788A7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d0905-e639-4755-960c-138e16c2924e"/>
    <ds:schemaRef ds:uri="03a67363-0174-4e84-b0b0-03441103e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F0EDFF-2678-4327-92B3-913CBA20F0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2189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Freeze</dc:creator>
  <cp:keywords/>
  <dc:description/>
  <cp:lastModifiedBy>Robina Wahid</cp:lastModifiedBy>
  <cp:revision>2</cp:revision>
  <dcterms:created xsi:type="dcterms:W3CDTF">2019-04-12T12:42:00Z</dcterms:created>
  <dcterms:modified xsi:type="dcterms:W3CDTF">2019-04-12T12:42:00Z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0x0101006B875B99779F884BB0076B89C6C3C4E2</vt:lpwstr>
  </property>
</Properties>
</file>